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ROMANIA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ŢUL CLUJ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ĂRIA MUNICIPIULUI DEJ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Serviciul de Urbanism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 Amenajarea Teritoriului.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Nr.1701 din 21.01.2020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PROIECT   DE   HOT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privind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ției de urbanism - PLAN URBANISTIC ZONAL şi a Regulamentului de urbanism aferent ZONA STRADA SĂRATA DE JOS, in vederea schimbarii destinatiei zonei din I.D.1c. -Subzona unitatilor productive si de sevicii nepoluante in L7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Subzona locuintelor individuale mici cu maxim P+E  niveluri.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Primarul municipiului Dej,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ţul Cluj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Având  în vedere Raportul nr. 1700/2 din 21.01.2020 al Serviciului de Urbanism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 Amenajarea Teritoriului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 care se propune aprobarea  documentaţiei de urbanism-  PLAN URBANISTIC ZONAL şi a Regulamentului de urbanism aferent ZONA STRADA SĂRATA DE JOS, in vederea schimbarii destinatiei zonei din I.D.1c. -Subzona unitatilor productive si de sevicii nepoluante in L7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Subzona locuintelor individuale mici cu maxim P+E  niveluri.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generat de imobilul situat in Dej, str.Sarata de Jos, CF 56407, cad 56407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proprietar Municipiul Dej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În baza prevederilor art. 32 punct 1 litera b) din  Legea 350/2001 privind amenajarea teritoriului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urbanismului,cu toate modificarile ulterioare.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În   temeiul Codului Administrativ art. 129, alin.6, litera c)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art.139,alin.3, litera 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Propune spre aprobare Consiliului Local  urm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ătorul proiect de hotăr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âre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Art.1. Se aprob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URBANISTIC ZONAL şi a Regulamentului de urbanism aferent ZONA STRADA SĂRATA DE JOS, in vederea schimbarii destinatiei zonei din I.D.1c. -Subzona unitatilor productive si de sevicii nepoluante in L7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Subzona locuintelor individuale mici cu maxim P+E  niveluri,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generat de imobilul situat in Dej, str.Sarata de Jos, CF 56407, cad 56407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proprietar Municipiul Dej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Art.2. Cu ducerea la îndeplinire  a hot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ârii ce urmeaz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a fi aprobată  se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încredin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ţează Primarul municipiului Dej prin  Serviciul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Urbanism şi Amenajarea Teritoriului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din cadrul Direcţiei Tehnice a Primăriei municipiului Dej.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INITIATOR                                                                              SECRETAR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PRIMAR                                                                             Jr. POP CRISTINA                                                        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Ing.MORAR COSTAN                                                          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